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80" w:line="240" w:lineRule="auto"/>
        <w:jc w:val="center"/>
        <w:rPr>
          <w:rFonts w:ascii="Source Sans Pro" w:cs="Source Sans Pro" w:eastAsia="Source Sans Pro" w:hAnsi="Source Sans Pro"/>
          <w:sz w:val="32"/>
          <w:szCs w:val="32"/>
        </w:rPr>
      </w:pPr>
      <w:r w:rsidDel="00000000" w:rsidR="00000000" w:rsidRPr="00000000">
        <w:rPr>
          <w:rFonts w:ascii="Source Sans Pro" w:cs="Source Sans Pro" w:eastAsia="Source Sans Pro" w:hAnsi="Source Sans Pro"/>
          <w:sz w:val="32"/>
          <w:szCs w:val="32"/>
          <w:rtl w:val="0"/>
        </w:rPr>
        <w:t xml:space="preserve">Student Trustee Job Description</w:t>
      </w:r>
    </w:p>
    <w:p w:rsidR="00000000" w:rsidDel="00000000" w:rsidP="00000000" w:rsidRDefault="00000000" w:rsidRPr="00000000" w14:paraId="00000002">
      <w:pPr>
        <w:spacing w:before="280" w:line="288.00000000000006"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Organisational overview</w:t>
      </w:r>
    </w:p>
    <w:p w:rsidR="00000000" w:rsidDel="00000000" w:rsidP="00000000" w:rsidRDefault="00000000" w:rsidRPr="00000000" w14:paraId="00000003">
      <w:pPr>
        <w:spacing w:before="280" w:line="288.00000000000006"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People &amp; Planet (P&amp;P) is the largest student network in the UK, campaigning for social and environmental justice. We envision a future in which spiraling inequality, instability, climate crisis and resource depletion are reversed, and a world in which the balance of power in society has fundamentally shifted to an equal world that benefits all of us.</w:t>
      </w:r>
    </w:p>
    <w:p w:rsidR="00000000" w:rsidDel="00000000" w:rsidP="00000000" w:rsidRDefault="00000000" w:rsidRPr="00000000" w14:paraId="00000004">
      <w:pPr>
        <w:spacing w:before="280" w:line="288.00000000000006"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Our mission is to build an empowered generation of change-makers who are equipped with life-long skills, motivation and networks to be a force for change in achieving a more equitable and sustainable world.</w:t>
      </w:r>
    </w:p>
    <w:p w:rsidR="00000000" w:rsidDel="00000000" w:rsidP="00000000" w:rsidRDefault="00000000" w:rsidRPr="00000000" w14:paraId="00000005">
      <w:pPr>
        <w:spacing w:before="280" w:line="288.00000000000006"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Background</w:t>
      </w:r>
    </w:p>
    <w:p w:rsidR="00000000" w:rsidDel="00000000" w:rsidP="00000000" w:rsidRDefault="00000000" w:rsidRPr="00000000" w14:paraId="00000006">
      <w:pPr>
        <w:spacing w:before="280" w:line="288.00000000000006"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Established fifty years ago, People &amp; Planet supports the largest student network in the UK. We work with students at universities across the UK in supporting them to campaign on social and climate justice. We work with partners and coalitions, such as Global Justice Now, Greenpeace and 350.org.</w:t>
      </w:r>
    </w:p>
    <w:p w:rsidR="00000000" w:rsidDel="00000000" w:rsidP="00000000" w:rsidRDefault="00000000" w:rsidRPr="00000000" w14:paraId="00000007">
      <w:pPr>
        <w:spacing w:before="280" w:line="288.00000000000006"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People &amp; Planet is registered as a not-for-profit company  and charity and is governed by a board of </w:t>
      </w:r>
      <w:r w:rsidDel="00000000" w:rsidR="00000000" w:rsidRPr="00000000">
        <w:rPr>
          <w:rtl w:val="0"/>
        </w:rPr>
        <w:t xml:space="preserve">t</w:t>
      </w:r>
      <w:r w:rsidDel="00000000" w:rsidR="00000000" w:rsidRPr="00000000">
        <w:rPr>
          <w:rFonts w:ascii="Source Sans Pro" w:cs="Source Sans Pro" w:eastAsia="Source Sans Pro" w:hAnsi="Source Sans Pro"/>
          <w:rtl w:val="0"/>
        </w:rPr>
        <w:t xml:space="preserve">rustees. Since the pandemic, staff have been working remotely and are based across the UK. Unlike most organisations that have a Director or CEO, People &amp; Planet is run by a collaborative management team made up of  4 Co-Directors who are responsible for operational management, funding, finance and setting strategic direction with the Board of Trustees. The staff team also consists of a Climate Justice Campaign Manager, two Senior Campaigns and Movement Building Coordinators, a University League Manager, and a Finance Manager. People &amp; Planet also run a successful intern programme recruiting and managing 2 temporary Campaign and Movement Building Coordinators  each year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8">
      <w:pPr>
        <w:spacing w:before="280" w:line="288.00000000000006"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People &amp; Planet’s funding is largely grants from statutory bodies and charitable foundations. Unrestricted income from consultancy and personal giving is comparatively low, due to the age profile of most of our supporters, but we are aiming to grow income from 'alumni' and other well-wishers.</w:t>
      </w:r>
    </w:p>
    <w:p w:rsidR="00000000" w:rsidDel="00000000" w:rsidP="00000000" w:rsidRDefault="00000000" w:rsidRPr="00000000" w14:paraId="00000009">
      <w:pPr>
        <w:spacing w:before="280" w:line="288.00000000000006"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 Board of Trustees comprises 7-8 student trustees and 5 non-student trustees, the latter including the post of Treasurer. One of the distinctive features of People &amp; Planet is the extent to which decision-making is led by the students. For example, the board must have a majority of student trustees and always has a student Chair. We currently have the following migrant and climate justice campaigns democratically chosen by our student network: Divest Borders, Fossil Free Careers and Fossil Free Divestments.</w:t>
      </w:r>
    </w:p>
    <w:p w:rsidR="00000000" w:rsidDel="00000000" w:rsidP="00000000" w:rsidRDefault="00000000" w:rsidRPr="00000000" w14:paraId="0000000A">
      <w:pPr>
        <w:spacing w:before="280" w:line="288.00000000000006"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More details of our campaigns and activities can be found on our website:</w:t>
      </w:r>
      <w:hyperlink r:id="rId7">
        <w:r w:rsidDel="00000000" w:rsidR="00000000" w:rsidRPr="00000000">
          <w:rPr>
            <w:rFonts w:ascii="Source Sans Pro" w:cs="Source Sans Pro" w:eastAsia="Source Sans Pro" w:hAnsi="Source Sans Pro"/>
            <w:rtl w:val="0"/>
          </w:rPr>
          <w:t xml:space="preserve"> </w:t>
        </w:r>
      </w:hyperlink>
      <w:hyperlink r:id="rId8">
        <w:r w:rsidDel="00000000" w:rsidR="00000000" w:rsidRPr="00000000">
          <w:rPr>
            <w:rFonts w:ascii="Source Sans Pro" w:cs="Source Sans Pro" w:eastAsia="Source Sans Pro" w:hAnsi="Source Sans Pro"/>
            <w:color w:val="1155cc"/>
            <w:u w:val="single"/>
            <w:rtl w:val="0"/>
          </w:rPr>
          <w:t xml:space="preserve">www.peopleandplanet.org</w:t>
        </w:r>
      </w:hyperlink>
      <w:r w:rsidDel="00000000" w:rsidR="00000000" w:rsidRPr="00000000">
        <w:rPr>
          <w:rtl w:val="0"/>
        </w:rPr>
      </w:r>
    </w:p>
    <w:p w:rsidR="00000000" w:rsidDel="00000000" w:rsidP="00000000" w:rsidRDefault="00000000" w:rsidRPr="00000000" w14:paraId="0000000B">
      <w:pPr>
        <w:spacing w:before="280" w:line="288.00000000000006"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Role summary</w:t>
      </w:r>
    </w:p>
    <w:p w:rsidR="00000000" w:rsidDel="00000000" w:rsidP="00000000" w:rsidRDefault="00000000" w:rsidRPr="00000000" w14:paraId="0000000C">
      <w:pPr>
        <w:spacing w:before="280" w:line="288.00000000000006"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As People &amp; Planet is a student-led campaigns organisation, our board of trustees is largely made up of democratically elected student </w:t>
      </w:r>
      <w:r w:rsidDel="00000000" w:rsidR="00000000" w:rsidRPr="00000000">
        <w:rPr>
          <w:rtl w:val="0"/>
        </w:rPr>
        <w:t xml:space="preserve">t</w:t>
      </w:r>
      <w:r w:rsidDel="00000000" w:rsidR="00000000" w:rsidRPr="00000000">
        <w:rPr>
          <w:rFonts w:ascii="Source Sans Pro" w:cs="Source Sans Pro" w:eastAsia="Source Sans Pro" w:hAnsi="Source Sans Pro"/>
          <w:rtl w:val="0"/>
        </w:rPr>
        <w:t xml:space="preserve">rustees, and the Board is chaired by a student trustee, with support from 2 Vice Chairs (one student, one non-student). The Board is currently looking for 3 more student trustees to join the Board, for a minimum of a three year term with the possibility for a 2 year extension (if still in education). In order to ensure the Board remains representative, one position has been designated for a person of colour.</w:t>
      </w:r>
    </w:p>
    <w:p w:rsidR="00000000" w:rsidDel="00000000" w:rsidP="00000000" w:rsidRDefault="00000000" w:rsidRPr="00000000" w14:paraId="0000000D">
      <w:pPr>
        <w:spacing w:before="280" w:line="288.00000000000006"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Trustees are an important and valued part of People &amp; Planet. Board members play a critical role, taking responsibility for the governance of People &amp; Planet and ensuring that it is effectively and properly managed in line with company and charity law. We do our best to make volunteering with us as enjoyable and rewarding as possible. You will receive a thorough introduction to the work of People &amp; Planet, its staff and your role and responsibilities as a trustee. You will receive ongoing support from People &amp; Planet staff and other board members. People &amp; Planet will reimburse all reasonable expenses associated with the role (e.g. travel costs). Board meetings are held four times per year. Two meetings a year are on zoom and two in person. Our meetings are often in London as this is the most accessible place, but we are open to other locations. We will pay for travel and food and, if you need to stay overnight, accommodation.</w:t>
      </w:r>
    </w:p>
    <w:p w:rsidR="00000000" w:rsidDel="00000000" w:rsidP="00000000" w:rsidRDefault="00000000" w:rsidRPr="00000000" w14:paraId="0000000E">
      <w:pPr>
        <w:spacing w:before="280" w:line="288.00000000000006"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People &amp; Planet particularly encourages nominations from BAME people, disabled people, people with dependents or caring responsibilities and other groups typically under-represented in campaigning organisations. We are committed to making reasonable adjustments to enable any trustee to fulfill their role on our board.</w:t>
      </w:r>
    </w:p>
    <w:p w:rsidR="00000000" w:rsidDel="00000000" w:rsidP="00000000" w:rsidRDefault="00000000" w:rsidRPr="00000000" w14:paraId="0000000F">
      <w:pPr>
        <w:spacing w:before="280" w:line="288.00000000000006"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General responsibilities</w:t>
      </w:r>
    </w:p>
    <w:p w:rsidR="00000000" w:rsidDel="00000000" w:rsidP="00000000" w:rsidRDefault="00000000" w:rsidRPr="00000000" w14:paraId="00000010">
      <w:pPr>
        <w:spacing w:before="280" w:line="288.00000000000006"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To assist the board in:</w:t>
      </w:r>
    </w:p>
    <w:p w:rsidR="00000000" w:rsidDel="00000000" w:rsidP="00000000" w:rsidRDefault="00000000" w:rsidRPr="00000000" w14:paraId="00000011">
      <w:pPr>
        <w:numPr>
          <w:ilvl w:val="0"/>
          <w:numId w:val="1"/>
        </w:numPr>
        <w:spacing w:after="0" w:before="240" w:line="240" w:lineRule="auto"/>
        <w:ind w:left="720" w:hanging="360"/>
        <w:rPr/>
      </w:pPr>
      <w:r w:rsidDel="00000000" w:rsidR="00000000" w:rsidRPr="00000000">
        <w:rPr>
          <w:rFonts w:ascii="Source Sans Pro" w:cs="Source Sans Pro" w:eastAsia="Source Sans Pro" w:hAnsi="Source Sans Pro"/>
          <w:rtl w:val="0"/>
        </w:rPr>
        <w:t xml:space="preserve">Ensuring that the organisation complies with its governing document, charity </w:t>
        <w:tab/>
        <w:t xml:space="preserve">law, company law and any other relevant legislation or regulations.</w:t>
        <w:br w:type="textWrapping"/>
      </w:r>
      <w:r w:rsidDel="00000000" w:rsidR="00000000" w:rsidRPr="00000000">
        <w:rPr>
          <w:rtl w:val="0"/>
        </w:rPr>
        <w:t xml:space="preserve"> </w:t>
        <w:tab/>
      </w:r>
    </w:p>
    <w:p w:rsidR="00000000" w:rsidDel="00000000" w:rsidP="00000000" w:rsidRDefault="00000000" w:rsidRPr="00000000" w14:paraId="00000012">
      <w:pPr>
        <w:numPr>
          <w:ilvl w:val="0"/>
          <w:numId w:val="1"/>
        </w:numPr>
        <w:spacing w:after="0" w:before="0" w:line="240" w:lineRule="auto"/>
        <w:ind w:left="720" w:hanging="360"/>
        <w:rPr/>
      </w:pPr>
      <w:r w:rsidDel="00000000" w:rsidR="00000000" w:rsidRPr="00000000">
        <w:rPr>
          <w:rFonts w:ascii="Source Sans Pro" w:cs="Source Sans Pro" w:eastAsia="Source Sans Pro" w:hAnsi="Source Sans Pro"/>
          <w:rtl w:val="0"/>
        </w:rPr>
        <w:t xml:space="preserve">Ensuring that the organisation pursues its objectives as defined in its governing document.</w:t>
        <w:br w:type="textWrapping"/>
      </w:r>
      <w:r w:rsidDel="00000000" w:rsidR="00000000" w:rsidRPr="00000000">
        <w:rPr>
          <w:rtl w:val="0"/>
        </w:rPr>
        <w:t xml:space="preserve"> </w:t>
        <w:tab/>
      </w:r>
    </w:p>
    <w:p w:rsidR="00000000" w:rsidDel="00000000" w:rsidP="00000000" w:rsidRDefault="00000000" w:rsidRPr="00000000" w14:paraId="00000013">
      <w:pPr>
        <w:numPr>
          <w:ilvl w:val="0"/>
          <w:numId w:val="1"/>
        </w:numPr>
        <w:spacing w:after="0" w:before="0" w:line="240" w:lineRule="auto"/>
        <w:ind w:left="720" w:hanging="360"/>
        <w:rPr/>
      </w:pPr>
      <w:r w:rsidDel="00000000" w:rsidR="00000000" w:rsidRPr="00000000">
        <w:rPr>
          <w:rFonts w:ascii="Source Sans Pro" w:cs="Source Sans Pro" w:eastAsia="Source Sans Pro" w:hAnsi="Source Sans Pro"/>
          <w:rtl w:val="0"/>
        </w:rPr>
        <w:t xml:space="preserve">Ensuring the organisation applies its resources exclusively in pursuance of its objectives.</w:t>
        <w:br w:type="textWrapping"/>
      </w:r>
      <w:r w:rsidDel="00000000" w:rsidR="00000000" w:rsidRPr="00000000">
        <w:rPr>
          <w:rtl w:val="0"/>
        </w:rPr>
        <w:t xml:space="preserve"> </w:t>
        <w:tab/>
      </w:r>
    </w:p>
    <w:p w:rsidR="00000000" w:rsidDel="00000000" w:rsidP="00000000" w:rsidRDefault="00000000" w:rsidRPr="00000000" w14:paraId="00000014">
      <w:pPr>
        <w:numPr>
          <w:ilvl w:val="0"/>
          <w:numId w:val="1"/>
        </w:numPr>
        <w:spacing w:after="0" w:before="0" w:line="240" w:lineRule="auto"/>
        <w:ind w:left="720" w:hanging="360"/>
        <w:rPr/>
      </w:pPr>
      <w:r w:rsidDel="00000000" w:rsidR="00000000" w:rsidRPr="00000000">
        <w:rPr>
          <w:rFonts w:ascii="Source Sans Pro" w:cs="Source Sans Pro" w:eastAsia="Source Sans Pro" w:hAnsi="Source Sans Pro"/>
          <w:rtl w:val="0"/>
        </w:rPr>
        <w:t xml:space="preserve">Contributing actively to the Board of Trustees' role in giving firm strategic direction to the organisation, setting overall policy, defining goals and setting targets and evaluating performance against agreed targets.</w:t>
        <w:br w:type="textWrapping"/>
      </w:r>
      <w:r w:rsidDel="00000000" w:rsidR="00000000" w:rsidRPr="00000000">
        <w:rPr>
          <w:rtl w:val="0"/>
        </w:rPr>
        <w:t xml:space="preserve"> </w:t>
        <w:tab/>
      </w:r>
    </w:p>
    <w:p w:rsidR="00000000" w:rsidDel="00000000" w:rsidP="00000000" w:rsidRDefault="00000000" w:rsidRPr="00000000" w14:paraId="00000015">
      <w:pPr>
        <w:numPr>
          <w:ilvl w:val="0"/>
          <w:numId w:val="1"/>
        </w:numPr>
        <w:spacing w:after="0" w:before="0" w:line="240" w:lineRule="auto"/>
        <w:ind w:left="720" w:hanging="360"/>
        <w:rPr/>
      </w:pPr>
      <w:r w:rsidDel="00000000" w:rsidR="00000000" w:rsidRPr="00000000">
        <w:rPr>
          <w:rFonts w:ascii="Source Sans Pro" w:cs="Source Sans Pro" w:eastAsia="Source Sans Pro" w:hAnsi="Source Sans Pro"/>
          <w:rtl w:val="0"/>
        </w:rPr>
        <w:t xml:space="preserve">Safeguarding the good name and values of the organisation.</w:t>
        <w:br w:type="textWrapping"/>
      </w:r>
      <w:r w:rsidDel="00000000" w:rsidR="00000000" w:rsidRPr="00000000">
        <w:rPr>
          <w:rtl w:val="0"/>
        </w:rPr>
        <w:t xml:space="preserve"> </w:t>
        <w:tab/>
      </w:r>
    </w:p>
    <w:p w:rsidR="00000000" w:rsidDel="00000000" w:rsidP="00000000" w:rsidRDefault="00000000" w:rsidRPr="00000000" w14:paraId="00000016">
      <w:pPr>
        <w:numPr>
          <w:ilvl w:val="0"/>
          <w:numId w:val="1"/>
        </w:numPr>
        <w:spacing w:after="0" w:before="0" w:line="240" w:lineRule="auto"/>
        <w:ind w:left="720" w:hanging="360"/>
        <w:rPr/>
      </w:pPr>
      <w:r w:rsidDel="00000000" w:rsidR="00000000" w:rsidRPr="00000000">
        <w:rPr>
          <w:rFonts w:ascii="Source Sans Pro" w:cs="Source Sans Pro" w:eastAsia="Source Sans Pro" w:hAnsi="Source Sans Pro"/>
          <w:rtl w:val="0"/>
        </w:rPr>
        <w:t xml:space="preserve">Ensuring the effective and efficient administration of the organisation.</w:t>
        <w:br w:type="textWrapping"/>
      </w:r>
      <w:r w:rsidDel="00000000" w:rsidR="00000000" w:rsidRPr="00000000">
        <w:rPr>
          <w:rtl w:val="0"/>
        </w:rPr>
        <w:t xml:space="preserve"> </w:t>
        <w:tab/>
      </w:r>
    </w:p>
    <w:p w:rsidR="00000000" w:rsidDel="00000000" w:rsidP="00000000" w:rsidRDefault="00000000" w:rsidRPr="00000000" w14:paraId="00000017">
      <w:pPr>
        <w:numPr>
          <w:ilvl w:val="0"/>
          <w:numId w:val="1"/>
        </w:numPr>
        <w:spacing w:after="0" w:before="0" w:line="240" w:lineRule="auto"/>
        <w:ind w:left="720" w:hanging="360"/>
        <w:rPr/>
      </w:pPr>
      <w:r w:rsidDel="00000000" w:rsidR="00000000" w:rsidRPr="00000000">
        <w:rPr>
          <w:rFonts w:ascii="Source Sans Pro" w:cs="Source Sans Pro" w:eastAsia="Source Sans Pro" w:hAnsi="Source Sans Pro"/>
          <w:rtl w:val="0"/>
        </w:rPr>
        <w:t xml:space="preserve">Ensuring the financial stability of the organisation.</w:t>
        <w:br w:type="textWrapping"/>
      </w:r>
      <w:r w:rsidDel="00000000" w:rsidR="00000000" w:rsidRPr="00000000">
        <w:rPr>
          <w:rtl w:val="0"/>
        </w:rPr>
        <w:t xml:space="preserve"> </w:t>
        <w:tab/>
      </w:r>
    </w:p>
    <w:p w:rsidR="00000000" w:rsidDel="00000000" w:rsidP="00000000" w:rsidRDefault="00000000" w:rsidRPr="00000000" w14:paraId="00000018">
      <w:pPr>
        <w:numPr>
          <w:ilvl w:val="0"/>
          <w:numId w:val="1"/>
        </w:numPr>
        <w:spacing w:after="0" w:before="0" w:line="240" w:lineRule="auto"/>
        <w:ind w:left="720" w:hanging="360"/>
        <w:rPr/>
      </w:pPr>
      <w:r w:rsidDel="00000000" w:rsidR="00000000" w:rsidRPr="00000000">
        <w:rPr>
          <w:rFonts w:ascii="Source Sans Pro" w:cs="Source Sans Pro" w:eastAsia="Source Sans Pro" w:hAnsi="Source Sans Pro"/>
          <w:rtl w:val="0"/>
        </w:rPr>
        <w:t xml:space="preserve">Ensuring the proper investment of the charity's funds.</w:t>
        <w:br w:type="textWrapping"/>
      </w:r>
      <w:r w:rsidDel="00000000" w:rsidR="00000000" w:rsidRPr="00000000">
        <w:rPr>
          <w:rtl w:val="0"/>
        </w:rPr>
        <w:t xml:space="preserve"> </w:t>
        <w:tab/>
      </w:r>
    </w:p>
    <w:p w:rsidR="00000000" w:rsidDel="00000000" w:rsidP="00000000" w:rsidRDefault="00000000" w:rsidRPr="00000000" w14:paraId="00000019">
      <w:pPr>
        <w:numPr>
          <w:ilvl w:val="0"/>
          <w:numId w:val="1"/>
        </w:numPr>
        <w:spacing w:after="240" w:before="0" w:line="240" w:lineRule="auto"/>
        <w:ind w:left="720" w:hanging="360"/>
        <w:rPr/>
      </w:pPr>
      <w:r w:rsidDel="00000000" w:rsidR="00000000" w:rsidRPr="00000000">
        <w:rPr>
          <w:rFonts w:ascii="Source Sans Pro" w:cs="Source Sans Pro" w:eastAsia="Source Sans Pro" w:hAnsi="Source Sans Pro"/>
          <w:rtl w:val="0"/>
        </w:rPr>
        <w:t xml:space="preserve">Maintaining good communication with the staff team, including taking on a staff buddy and occasionally attending quarterly reviews and any other relevant meetings.</w:t>
        <w:br w:type="textWrapping"/>
      </w:r>
      <w:r w:rsidDel="00000000" w:rsidR="00000000" w:rsidRPr="00000000">
        <w:rPr>
          <w:rtl w:val="0"/>
        </w:rPr>
      </w:r>
    </w:p>
    <w:p w:rsidR="00000000" w:rsidDel="00000000" w:rsidP="00000000" w:rsidRDefault="00000000" w:rsidRPr="00000000" w14:paraId="0000001A">
      <w:pPr>
        <w:spacing w:before="280" w:line="288.00000000000006"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General Person Specification</w:t>
      </w:r>
    </w:p>
    <w:p w:rsidR="00000000" w:rsidDel="00000000" w:rsidP="00000000" w:rsidRDefault="00000000" w:rsidRPr="00000000" w14:paraId="0000001B">
      <w:pPr>
        <w:numPr>
          <w:ilvl w:val="0"/>
          <w:numId w:val="2"/>
        </w:numPr>
        <w:spacing w:after="0" w:before="240" w:line="240" w:lineRule="auto"/>
        <w:ind w:left="720" w:hanging="360"/>
        <w:rPr/>
      </w:pPr>
      <w:r w:rsidDel="00000000" w:rsidR="00000000" w:rsidRPr="00000000">
        <w:rPr>
          <w:rFonts w:ascii="Source Sans Pro" w:cs="Source Sans Pro" w:eastAsia="Source Sans Pro" w:hAnsi="Source Sans Pro"/>
          <w:rtl w:val="0"/>
        </w:rPr>
        <w:t xml:space="preserve">Commitment to the aims and objectives of People &amp; Planet.</w:t>
        <w:br w:type="textWrapping"/>
      </w:r>
      <w:r w:rsidDel="00000000" w:rsidR="00000000" w:rsidRPr="00000000">
        <w:rPr>
          <w:rtl w:val="0"/>
        </w:rPr>
        <w:t xml:space="preserve"> </w:t>
        <w:tab/>
      </w:r>
    </w:p>
    <w:p w:rsidR="00000000" w:rsidDel="00000000" w:rsidP="00000000" w:rsidRDefault="00000000" w:rsidRPr="00000000" w14:paraId="0000001C">
      <w:pPr>
        <w:numPr>
          <w:ilvl w:val="0"/>
          <w:numId w:val="2"/>
        </w:numPr>
        <w:spacing w:after="0" w:before="0" w:line="240" w:lineRule="auto"/>
        <w:ind w:left="720" w:hanging="360"/>
        <w:rPr/>
      </w:pPr>
      <w:r w:rsidDel="00000000" w:rsidR="00000000" w:rsidRPr="00000000">
        <w:rPr>
          <w:rFonts w:ascii="Source Sans Pro" w:cs="Source Sans Pro" w:eastAsia="Source Sans Pro" w:hAnsi="Source Sans Pro"/>
          <w:rtl w:val="0"/>
        </w:rPr>
        <w:t xml:space="preserve">Active within the People &amp; Planet student campaigns and network.</w:t>
        <w:br w:type="textWrapping"/>
      </w:r>
      <w:r w:rsidDel="00000000" w:rsidR="00000000" w:rsidRPr="00000000">
        <w:rPr>
          <w:rtl w:val="0"/>
        </w:rPr>
        <w:t xml:space="preserve"> </w:t>
        <w:tab/>
      </w:r>
    </w:p>
    <w:p w:rsidR="00000000" w:rsidDel="00000000" w:rsidP="00000000" w:rsidRDefault="00000000" w:rsidRPr="00000000" w14:paraId="0000001D">
      <w:pPr>
        <w:numPr>
          <w:ilvl w:val="0"/>
          <w:numId w:val="2"/>
        </w:numPr>
        <w:spacing w:after="0" w:before="0" w:line="240" w:lineRule="auto"/>
        <w:ind w:left="720" w:hanging="360"/>
        <w:rPr/>
      </w:pPr>
      <w:r w:rsidDel="00000000" w:rsidR="00000000" w:rsidRPr="00000000">
        <w:rPr>
          <w:rFonts w:ascii="Source Sans Pro" w:cs="Source Sans Pro" w:eastAsia="Source Sans Pro" w:hAnsi="Source Sans Pro"/>
          <w:rtl w:val="0"/>
        </w:rPr>
        <w:t xml:space="preserve">Willingness to devote the necessary time and effort to provide effective support to the board and staff.</w:t>
        <w:br w:type="textWrapping"/>
      </w:r>
      <w:r w:rsidDel="00000000" w:rsidR="00000000" w:rsidRPr="00000000">
        <w:rPr>
          <w:rtl w:val="0"/>
        </w:rPr>
        <w:t xml:space="preserve"> </w:t>
        <w:tab/>
      </w:r>
    </w:p>
    <w:p w:rsidR="00000000" w:rsidDel="00000000" w:rsidP="00000000" w:rsidRDefault="00000000" w:rsidRPr="00000000" w14:paraId="0000001E">
      <w:pPr>
        <w:numPr>
          <w:ilvl w:val="0"/>
          <w:numId w:val="2"/>
        </w:numPr>
        <w:spacing w:after="0" w:before="0" w:line="240" w:lineRule="auto"/>
        <w:ind w:left="720" w:hanging="360"/>
        <w:rPr/>
      </w:pPr>
      <w:r w:rsidDel="00000000" w:rsidR="00000000" w:rsidRPr="00000000">
        <w:rPr>
          <w:rFonts w:ascii="Source Sans Pro" w:cs="Source Sans Pro" w:eastAsia="Source Sans Pro" w:hAnsi="Source Sans Pro"/>
          <w:rtl w:val="0"/>
        </w:rPr>
        <w:t xml:space="preserve">Strategic vision</w:t>
      </w:r>
      <w:r w:rsidDel="00000000" w:rsidR="00000000" w:rsidRPr="00000000">
        <w:rPr>
          <w:rtl w:val="0"/>
        </w:rPr>
        <w:t xml:space="preserve">, </w:t>
      </w:r>
      <w:r w:rsidDel="00000000" w:rsidR="00000000" w:rsidRPr="00000000">
        <w:rPr>
          <w:rFonts w:ascii="Source Sans Pro" w:cs="Source Sans Pro" w:eastAsia="Source Sans Pro" w:hAnsi="Source Sans Pro"/>
          <w:rtl w:val="0"/>
        </w:rPr>
        <w:t xml:space="preserve">independent judgement and ability to think creatively.</w:t>
        <w:br w:type="textWrapping"/>
      </w:r>
      <w:r w:rsidDel="00000000" w:rsidR="00000000" w:rsidRPr="00000000">
        <w:rPr>
          <w:rtl w:val="0"/>
        </w:rPr>
        <w:t xml:space="preserve"> </w:t>
        <w:tab/>
      </w:r>
    </w:p>
    <w:p w:rsidR="00000000" w:rsidDel="00000000" w:rsidP="00000000" w:rsidRDefault="00000000" w:rsidRPr="00000000" w14:paraId="0000001F">
      <w:pPr>
        <w:numPr>
          <w:ilvl w:val="0"/>
          <w:numId w:val="2"/>
        </w:numPr>
        <w:spacing w:after="0" w:before="0" w:line="240" w:lineRule="auto"/>
        <w:ind w:left="720" w:hanging="360"/>
        <w:rPr/>
      </w:pPr>
      <w:r w:rsidDel="00000000" w:rsidR="00000000" w:rsidRPr="00000000">
        <w:rPr>
          <w:rFonts w:ascii="Source Sans Pro" w:cs="Source Sans Pro" w:eastAsia="Source Sans Pro" w:hAnsi="Source Sans Pro"/>
          <w:rtl w:val="0"/>
        </w:rPr>
        <w:t xml:space="preserve">Willingness to speak their mind, and sensitivity to the environment in which People &amp; Planet works.</w:t>
        <w:br w:type="textWrapping"/>
      </w:r>
      <w:r w:rsidDel="00000000" w:rsidR="00000000" w:rsidRPr="00000000">
        <w:rPr>
          <w:rtl w:val="0"/>
        </w:rPr>
        <w:t xml:space="preserve"> </w:t>
        <w:tab/>
      </w:r>
    </w:p>
    <w:p w:rsidR="00000000" w:rsidDel="00000000" w:rsidP="00000000" w:rsidRDefault="00000000" w:rsidRPr="00000000" w14:paraId="00000020">
      <w:pPr>
        <w:numPr>
          <w:ilvl w:val="0"/>
          <w:numId w:val="2"/>
        </w:numPr>
        <w:spacing w:after="0" w:before="0" w:line="240" w:lineRule="auto"/>
        <w:ind w:left="720" w:hanging="360"/>
        <w:rPr/>
      </w:pPr>
      <w:r w:rsidDel="00000000" w:rsidR="00000000" w:rsidRPr="00000000">
        <w:rPr>
          <w:rFonts w:ascii="Source Sans Pro" w:cs="Source Sans Pro" w:eastAsia="Source Sans Pro" w:hAnsi="Source Sans Pro"/>
          <w:rtl w:val="0"/>
        </w:rPr>
        <w:t xml:space="preserve">An understanding of the nature of oppression, how it manifests in society and a commitment to challenging inequality and addressing power and privilege.</w:t>
        <w:br w:type="textWrapping"/>
      </w:r>
      <w:r w:rsidDel="00000000" w:rsidR="00000000" w:rsidRPr="00000000">
        <w:rPr>
          <w:rtl w:val="0"/>
        </w:rPr>
        <w:t xml:space="preserve"> </w:t>
        <w:tab/>
      </w:r>
    </w:p>
    <w:p w:rsidR="00000000" w:rsidDel="00000000" w:rsidP="00000000" w:rsidRDefault="00000000" w:rsidRPr="00000000" w14:paraId="00000021">
      <w:pPr>
        <w:numPr>
          <w:ilvl w:val="0"/>
          <w:numId w:val="2"/>
        </w:numPr>
        <w:spacing w:after="0" w:before="0" w:line="240" w:lineRule="auto"/>
        <w:ind w:left="720" w:hanging="360"/>
        <w:rPr/>
      </w:pPr>
      <w:r w:rsidDel="00000000" w:rsidR="00000000" w:rsidRPr="00000000">
        <w:rPr>
          <w:rFonts w:ascii="Source Sans Pro" w:cs="Source Sans Pro" w:eastAsia="Source Sans Pro" w:hAnsi="Source Sans Pro"/>
          <w:rtl w:val="0"/>
        </w:rPr>
        <w:t xml:space="preserve">A commitment to building solidarity with diverse groups in society, for example communities of colour, indigenous groups, disabled </w:t>
        <w:tab/>
        <w:t xml:space="preserve">people or LGBTQI groups.</w:t>
        <w:br w:type="textWrapping"/>
      </w:r>
      <w:r w:rsidDel="00000000" w:rsidR="00000000" w:rsidRPr="00000000">
        <w:rPr>
          <w:rtl w:val="0"/>
        </w:rPr>
        <w:t xml:space="preserve"> </w:t>
        <w:tab/>
      </w:r>
    </w:p>
    <w:p w:rsidR="00000000" w:rsidDel="00000000" w:rsidP="00000000" w:rsidRDefault="00000000" w:rsidRPr="00000000" w14:paraId="00000022">
      <w:pPr>
        <w:numPr>
          <w:ilvl w:val="0"/>
          <w:numId w:val="2"/>
        </w:numPr>
        <w:spacing w:after="0" w:before="0" w:line="240" w:lineRule="auto"/>
        <w:ind w:left="720" w:hanging="360"/>
        <w:rPr/>
      </w:pPr>
      <w:r w:rsidDel="00000000" w:rsidR="00000000" w:rsidRPr="00000000">
        <w:rPr>
          <w:rFonts w:ascii="Source Sans Pro" w:cs="Source Sans Pro" w:eastAsia="Source Sans Pro" w:hAnsi="Source Sans Pro"/>
          <w:rtl w:val="0"/>
        </w:rPr>
        <w:t xml:space="preserve">Understanding </w:t>
        <w:tab/>
        <w:t xml:space="preserve">and acceptance of the legal duties, responsibilities and liabilities of trusteeship and willingness to undergo training to develop further knowledge.</w:t>
        <w:br w:type="textWrapping"/>
      </w:r>
      <w:r w:rsidDel="00000000" w:rsidR="00000000" w:rsidRPr="00000000">
        <w:rPr>
          <w:rtl w:val="0"/>
        </w:rPr>
        <w:t xml:space="preserve"> </w:t>
        <w:tab/>
      </w:r>
    </w:p>
    <w:p w:rsidR="00000000" w:rsidDel="00000000" w:rsidP="00000000" w:rsidRDefault="00000000" w:rsidRPr="00000000" w14:paraId="00000023">
      <w:pPr>
        <w:numPr>
          <w:ilvl w:val="0"/>
          <w:numId w:val="2"/>
        </w:numPr>
        <w:spacing w:after="240" w:before="0" w:line="240" w:lineRule="auto"/>
        <w:ind w:left="720" w:hanging="360"/>
        <w:rPr/>
      </w:pPr>
      <w:r w:rsidDel="00000000" w:rsidR="00000000" w:rsidRPr="00000000">
        <w:rPr>
          <w:rFonts w:ascii="Source Sans Pro" w:cs="Source Sans Pro" w:eastAsia="Source Sans Pro" w:hAnsi="Source Sans Pro"/>
          <w:rtl w:val="0"/>
        </w:rPr>
        <w:t xml:space="preserve">Ability </w:t>
        <w:tab/>
        <w:t xml:space="preserve">to work effectively as a member of a team and to work </w:t>
        <w:tab/>
        <w:t xml:space="preserve">collaboratively with others.</w:t>
        <w:br w:type="textWrapping"/>
      </w:r>
      <w:r w:rsidDel="00000000" w:rsidR="00000000" w:rsidRPr="00000000">
        <w:rPr>
          <w:rtl w:val="0"/>
        </w:rPr>
      </w:r>
    </w:p>
    <w:p w:rsidR="00000000" w:rsidDel="00000000" w:rsidP="00000000" w:rsidRDefault="00000000" w:rsidRPr="00000000" w14:paraId="00000024">
      <w:pPr>
        <w:spacing w:before="280" w:line="288.00000000000006"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How to run in the elections</w:t>
      </w:r>
    </w:p>
    <w:p w:rsidR="00000000" w:rsidDel="00000000" w:rsidP="00000000" w:rsidRDefault="00000000" w:rsidRPr="00000000" w14:paraId="00000025">
      <w:pPr>
        <w:spacing w:before="280" w:line="288.00000000000006"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Fill in our nomination form here: </w:t>
      </w:r>
      <w:hyperlink r:id="rId9">
        <w:r w:rsidDel="00000000" w:rsidR="00000000" w:rsidRPr="00000000">
          <w:rPr>
            <w:rFonts w:ascii="Source Sans Pro" w:cs="Source Sans Pro" w:eastAsia="Source Sans Pro" w:hAnsi="Source Sans Pro"/>
            <w:color w:val="1155cc"/>
            <w:u w:val="single"/>
            <w:rtl w:val="0"/>
          </w:rPr>
          <w:t xml:space="preserve">https://peopleandplanet.org/network/democracy#submit</w:t>
        </w:r>
      </w:hyperlink>
      <w:r w:rsidDel="00000000" w:rsidR="00000000" w:rsidRPr="00000000">
        <w:rPr>
          <w:rFonts w:ascii="Source Sans Pro" w:cs="Source Sans Pro" w:eastAsia="Source Sans Pro" w:hAnsi="Source Sans Pro"/>
          <w:rtl w:val="0"/>
        </w:rPr>
        <w:t xml:space="preserve"> </w:t>
      </w:r>
    </w:p>
    <w:p w:rsidR="00000000" w:rsidDel="00000000" w:rsidP="00000000" w:rsidRDefault="00000000" w:rsidRPr="00000000" w14:paraId="00000026">
      <w:pPr>
        <w:spacing w:before="280" w:line="240" w:lineRule="auto"/>
        <w:jc w:val="center"/>
        <w:rPr/>
      </w:pPr>
      <w:r w:rsidDel="00000000" w:rsidR="00000000" w:rsidRPr="00000000">
        <w:rPr>
          <w:rtl w:val="0"/>
        </w:rPr>
      </w:r>
    </w:p>
    <w:p w:rsidR="00000000" w:rsidDel="00000000" w:rsidP="00000000" w:rsidRDefault="00000000" w:rsidRPr="00000000" w14:paraId="00000027">
      <w:pPr>
        <w:pageBreakBefore w:val="0"/>
        <w:spacing w:before="280" w:line="240" w:lineRule="auto"/>
        <w:rPr>
          <w:rFonts w:ascii="Source Sans Pro" w:cs="Source Sans Pro" w:eastAsia="Source Sans Pro" w:hAnsi="Source Sans Pro"/>
          <w:b w:val="1"/>
          <w:sz w:val="32"/>
          <w:szCs w:val="3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eopleandplanet.org/network/democracy#subm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eopleandplanet.org/" TargetMode="External"/><Relationship Id="rId8" Type="http://schemas.openxmlformats.org/officeDocument/2006/relationships/hyperlink" Target="http://www.peopleandpla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YqAa+JvpsdPsm9rbTP1c5R6ixg==">CgMxLjA4AHIhMXk4c05rWFZscVAzQkJlUmU3SlAxMGx1ZnJzZVBISVNP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